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DF" w:rsidRPr="00877BAC" w:rsidRDefault="00C762DF" w:rsidP="00A66CDE">
      <w:pPr>
        <w:spacing w:line="24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ФИНАНСОВОЕ УПРАВЛЕНИЕ</w:t>
      </w:r>
    </w:p>
    <w:p w:rsidR="00C762DF" w:rsidRPr="00877BAC" w:rsidRDefault="00C762DF" w:rsidP="00A66CDE">
      <w:pPr>
        <w:spacing w:line="24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АДМИНИСТРАЦИИ КОТЕЛЬНИЧСКОГО РАЙОНА</w:t>
      </w:r>
    </w:p>
    <w:p w:rsidR="00C762DF" w:rsidRPr="00877BAC" w:rsidRDefault="00C762DF" w:rsidP="00A66CDE">
      <w:pPr>
        <w:spacing w:line="24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КИРОВСКОЙ ОБЛАСТИ</w:t>
      </w:r>
    </w:p>
    <w:p w:rsidR="00C762DF" w:rsidRPr="00877BAC" w:rsidRDefault="00C762DF" w:rsidP="00A66CDE">
      <w:pPr>
        <w:spacing w:line="276" w:lineRule="auto"/>
        <w:ind w:firstLine="0"/>
        <w:rPr>
          <w:sz w:val="28"/>
          <w:szCs w:val="28"/>
        </w:rPr>
      </w:pPr>
    </w:p>
    <w:p w:rsidR="00C762DF" w:rsidRPr="00877BAC" w:rsidRDefault="00C762DF" w:rsidP="00A66CDE">
      <w:pPr>
        <w:spacing w:line="276" w:lineRule="auto"/>
        <w:ind w:firstLine="0"/>
        <w:rPr>
          <w:sz w:val="28"/>
          <w:szCs w:val="28"/>
        </w:rPr>
      </w:pPr>
    </w:p>
    <w:p w:rsidR="00C762DF" w:rsidRPr="00877BAC" w:rsidRDefault="00C762DF" w:rsidP="00A66CDE">
      <w:pPr>
        <w:spacing w:line="480" w:lineRule="auto"/>
        <w:ind w:firstLine="0"/>
        <w:jc w:val="center"/>
        <w:rPr>
          <w:b/>
          <w:bCs/>
          <w:spacing w:val="100"/>
          <w:sz w:val="28"/>
          <w:szCs w:val="28"/>
        </w:rPr>
      </w:pPr>
      <w:r w:rsidRPr="00877BAC">
        <w:rPr>
          <w:b/>
          <w:bCs/>
          <w:spacing w:val="100"/>
          <w:sz w:val="28"/>
          <w:szCs w:val="28"/>
        </w:rPr>
        <w:t>ПРИКАЗ</w:t>
      </w:r>
    </w:p>
    <w:p w:rsidR="00C762DF" w:rsidRPr="00877BAC" w:rsidRDefault="00877BAC" w:rsidP="00A66CDE">
      <w:pPr>
        <w:spacing w:line="48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27</w:t>
      </w:r>
      <w:r w:rsidR="00C762DF" w:rsidRPr="00877BAC">
        <w:rPr>
          <w:sz w:val="28"/>
          <w:szCs w:val="28"/>
        </w:rPr>
        <w:t>.</w:t>
      </w:r>
      <w:r w:rsidR="000678BC" w:rsidRPr="00877BAC">
        <w:rPr>
          <w:sz w:val="28"/>
          <w:szCs w:val="28"/>
        </w:rPr>
        <w:t>11.2013</w:t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</w:r>
      <w:r w:rsidR="000678BC" w:rsidRPr="00877BAC">
        <w:rPr>
          <w:sz w:val="28"/>
          <w:szCs w:val="28"/>
        </w:rPr>
        <w:tab/>
        <w:t xml:space="preserve">        № 3</w:t>
      </w:r>
      <w:r w:rsidRPr="00877BAC">
        <w:rPr>
          <w:sz w:val="28"/>
          <w:szCs w:val="28"/>
        </w:rPr>
        <w:t>4</w:t>
      </w:r>
    </w:p>
    <w:p w:rsidR="00C762DF" w:rsidRPr="00877BAC" w:rsidRDefault="00C762DF" w:rsidP="00A66CDE">
      <w:pPr>
        <w:spacing w:line="480" w:lineRule="auto"/>
        <w:ind w:firstLine="0"/>
        <w:jc w:val="center"/>
        <w:rPr>
          <w:sz w:val="28"/>
          <w:szCs w:val="28"/>
        </w:rPr>
      </w:pPr>
      <w:r w:rsidRPr="00877BAC">
        <w:rPr>
          <w:sz w:val="28"/>
          <w:szCs w:val="28"/>
        </w:rPr>
        <w:t>г</w:t>
      </w:r>
      <w:proofErr w:type="gramStart"/>
      <w:r w:rsidRPr="00877BAC">
        <w:rPr>
          <w:sz w:val="28"/>
          <w:szCs w:val="28"/>
        </w:rPr>
        <w:t>.К</w:t>
      </w:r>
      <w:proofErr w:type="gramEnd"/>
      <w:r w:rsidRPr="00877BAC">
        <w:rPr>
          <w:sz w:val="28"/>
          <w:szCs w:val="28"/>
        </w:rPr>
        <w:t>отельнич</w:t>
      </w:r>
    </w:p>
    <w:p w:rsidR="00877BAC" w:rsidRPr="00877BAC" w:rsidRDefault="00877BAC" w:rsidP="000678BC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877BAC">
        <w:rPr>
          <w:b/>
          <w:bCs/>
          <w:sz w:val="28"/>
          <w:szCs w:val="28"/>
        </w:rPr>
        <w:t>Об утверждении детализации кодов классификации операций</w:t>
      </w:r>
    </w:p>
    <w:p w:rsidR="000678BC" w:rsidRPr="00877BAC" w:rsidRDefault="00877BAC" w:rsidP="000678BC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877BAC">
        <w:rPr>
          <w:b/>
          <w:bCs/>
          <w:sz w:val="28"/>
          <w:szCs w:val="28"/>
        </w:rPr>
        <w:t>сектора государственн</w:t>
      </w:r>
      <w:r w:rsidRPr="00877BAC">
        <w:rPr>
          <w:b/>
          <w:bCs/>
          <w:sz w:val="28"/>
          <w:szCs w:val="28"/>
        </w:rPr>
        <w:t>о</w:t>
      </w:r>
      <w:r w:rsidRPr="00877BAC">
        <w:rPr>
          <w:b/>
          <w:bCs/>
          <w:sz w:val="28"/>
          <w:szCs w:val="28"/>
        </w:rPr>
        <w:t>го управления</w:t>
      </w:r>
    </w:p>
    <w:p w:rsidR="00C762DF" w:rsidRPr="00877BAC" w:rsidRDefault="00C762DF" w:rsidP="00877BAC">
      <w:pPr>
        <w:spacing w:line="276" w:lineRule="auto"/>
        <w:rPr>
          <w:sz w:val="28"/>
          <w:szCs w:val="28"/>
        </w:rPr>
      </w:pPr>
    </w:p>
    <w:p w:rsidR="008B27DA" w:rsidRPr="00877BAC" w:rsidRDefault="00877BAC" w:rsidP="00877BAC">
      <w:pPr>
        <w:spacing w:line="276" w:lineRule="auto"/>
        <w:rPr>
          <w:sz w:val="28"/>
          <w:szCs w:val="28"/>
        </w:rPr>
      </w:pPr>
      <w:r w:rsidRPr="00877BAC">
        <w:rPr>
          <w:sz w:val="28"/>
          <w:szCs w:val="28"/>
        </w:rPr>
        <w:t>В соответствии со статьей 219.1 Бюджетного кодекса Российской Федер</w:t>
      </w:r>
      <w:r w:rsidRPr="00877BAC">
        <w:rPr>
          <w:sz w:val="28"/>
          <w:szCs w:val="28"/>
        </w:rPr>
        <w:t>а</w:t>
      </w:r>
      <w:r w:rsidRPr="00877BAC">
        <w:rPr>
          <w:sz w:val="28"/>
          <w:szCs w:val="28"/>
        </w:rPr>
        <w:t xml:space="preserve">ции и со статьей 18 решения </w:t>
      </w:r>
      <w:proofErr w:type="spellStart"/>
      <w:r w:rsidRPr="00877BAC">
        <w:rPr>
          <w:sz w:val="28"/>
          <w:szCs w:val="28"/>
        </w:rPr>
        <w:t>Котельничской</w:t>
      </w:r>
      <w:proofErr w:type="spellEnd"/>
      <w:r w:rsidRPr="00877BAC">
        <w:rPr>
          <w:sz w:val="28"/>
          <w:szCs w:val="28"/>
        </w:rPr>
        <w:t xml:space="preserve"> районной Думы от 23.11.2011 № 62 «Об утверждении Положения о бюджетном процессе и межбюджетных о</w:t>
      </w:r>
      <w:r w:rsidRPr="00877BAC">
        <w:rPr>
          <w:sz w:val="28"/>
          <w:szCs w:val="28"/>
        </w:rPr>
        <w:t>т</w:t>
      </w:r>
      <w:r w:rsidRPr="00877BAC">
        <w:rPr>
          <w:sz w:val="28"/>
          <w:szCs w:val="28"/>
        </w:rPr>
        <w:t xml:space="preserve">ношениях в муниципальном образовании </w:t>
      </w:r>
      <w:proofErr w:type="spellStart"/>
      <w:r w:rsidRPr="00877BAC">
        <w:rPr>
          <w:sz w:val="28"/>
          <w:szCs w:val="28"/>
        </w:rPr>
        <w:t>Котельничский</w:t>
      </w:r>
      <w:proofErr w:type="spellEnd"/>
      <w:r w:rsidRPr="00877BAC">
        <w:rPr>
          <w:sz w:val="28"/>
          <w:szCs w:val="28"/>
        </w:rPr>
        <w:t xml:space="preserve"> муниципальный ра</w:t>
      </w:r>
      <w:r w:rsidRPr="00877BAC">
        <w:rPr>
          <w:sz w:val="28"/>
          <w:szCs w:val="28"/>
        </w:rPr>
        <w:t>й</w:t>
      </w:r>
      <w:r w:rsidRPr="00877BAC">
        <w:rPr>
          <w:sz w:val="28"/>
          <w:szCs w:val="28"/>
        </w:rPr>
        <w:t>он Кировской области»</w:t>
      </w:r>
      <w:r w:rsidR="000E45AD">
        <w:rPr>
          <w:sz w:val="28"/>
          <w:szCs w:val="28"/>
        </w:rPr>
        <w:t xml:space="preserve"> </w:t>
      </w:r>
      <w:r w:rsidRPr="00877BAC">
        <w:rPr>
          <w:sz w:val="28"/>
          <w:szCs w:val="28"/>
        </w:rPr>
        <w:t>в целях составления и ведения бюджетных росписей главных распоряд</w:t>
      </w:r>
      <w:r w:rsidRPr="00877BAC">
        <w:rPr>
          <w:sz w:val="28"/>
          <w:szCs w:val="28"/>
        </w:rPr>
        <w:t>и</w:t>
      </w:r>
      <w:r w:rsidRPr="00877BAC">
        <w:rPr>
          <w:sz w:val="28"/>
          <w:szCs w:val="28"/>
        </w:rPr>
        <w:t>телей средств районного бюджета</w:t>
      </w:r>
      <w:r w:rsidR="008B27DA" w:rsidRPr="00877BAC">
        <w:rPr>
          <w:sz w:val="28"/>
          <w:szCs w:val="28"/>
        </w:rPr>
        <w:t>,</w:t>
      </w:r>
    </w:p>
    <w:p w:rsidR="00C762DF" w:rsidRPr="00877BAC" w:rsidRDefault="00C762DF" w:rsidP="00877BAC">
      <w:pPr>
        <w:spacing w:line="276" w:lineRule="auto"/>
        <w:rPr>
          <w:sz w:val="28"/>
          <w:szCs w:val="28"/>
        </w:rPr>
      </w:pPr>
    </w:p>
    <w:p w:rsidR="00C762DF" w:rsidRPr="00877BAC" w:rsidRDefault="00C762DF" w:rsidP="00877BAC">
      <w:pPr>
        <w:spacing w:line="276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>ПРИКАЗЫВАЮ:</w:t>
      </w:r>
    </w:p>
    <w:p w:rsidR="00C762DF" w:rsidRPr="00877BAC" w:rsidRDefault="00C762DF" w:rsidP="00877BAC">
      <w:pPr>
        <w:spacing w:line="276" w:lineRule="auto"/>
        <w:rPr>
          <w:sz w:val="28"/>
          <w:szCs w:val="28"/>
        </w:rPr>
      </w:pPr>
    </w:p>
    <w:p w:rsidR="00877BAC" w:rsidRPr="00877BAC" w:rsidRDefault="000678BC" w:rsidP="00877BAC">
      <w:pPr>
        <w:tabs>
          <w:tab w:val="num" w:pos="0"/>
        </w:tabs>
        <w:spacing w:line="276" w:lineRule="auto"/>
        <w:rPr>
          <w:sz w:val="28"/>
          <w:szCs w:val="28"/>
        </w:rPr>
      </w:pPr>
      <w:r w:rsidRPr="00877BAC">
        <w:rPr>
          <w:sz w:val="28"/>
          <w:szCs w:val="28"/>
        </w:rPr>
        <w:t xml:space="preserve">1. </w:t>
      </w:r>
      <w:r w:rsidR="00877BAC" w:rsidRPr="00877BAC">
        <w:rPr>
          <w:sz w:val="28"/>
          <w:szCs w:val="28"/>
        </w:rPr>
        <w:t>Утвердить детализацию кодов классификации операций сектора гос</w:t>
      </w:r>
      <w:r w:rsidR="00877BAC" w:rsidRPr="00877BAC">
        <w:rPr>
          <w:sz w:val="28"/>
          <w:szCs w:val="28"/>
        </w:rPr>
        <w:t>у</w:t>
      </w:r>
      <w:r w:rsidR="00877BAC" w:rsidRPr="00877BAC">
        <w:rPr>
          <w:sz w:val="28"/>
          <w:szCs w:val="28"/>
        </w:rPr>
        <w:t>дарс</w:t>
      </w:r>
      <w:r w:rsidR="00877BAC" w:rsidRPr="00877BAC">
        <w:rPr>
          <w:sz w:val="28"/>
          <w:szCs w:val="28"/>
        </w:rPr>
        <w:t>т</w:t>
      </w:r>
      <w:r w:rsidR="00877BAC" w:rsidRPr="00877BAC">
        <w:rPr>
          <w:sz w:val="28"/>
          <w:szCs w:val="28"/>
        </w:rPr>
        <w:t>венного управления, согласно приложению.</w:t>
      </w:r>
    </w:p>
    <w:p w:rsidR="00877BAC" w:rsidRPr="00877BAC" w:rsidRDefault="00877BAC" w:rsidP="00877BAC">
      <w:pPr>
        <w:spacing w:line="276" w:lineRule="auto"/>
        <w:rPr>
          <w:sz w:val="28"/>
          <w:szCs w:val="28"/>
        </w:rPr>
      </w:pPr>
      <w:r w:rsidRPr="00877BAC">
        <w:rPr>
          <w:sz w:val="28"/>
          <w:szCs w:val="28"/>
        </w:rPr>
        <w:t>2. Настоящий приказ вступает в силу с 01.01.2014 и распространяется на правоотношения,  возникающие при составлении и исполнении районного бюдж</w:t>
      </w:r>
      <w:r w:rsidRPr="00877BAC">
        <w:rPr>
          <w:sz w:val="28"/>
          <w:szCs w:val="28"/>
        </w:rPr>
        <w:t>е</w:t>
      </w:r>
      <w:r w:rsidRPr="00877BAC">
        <w:rPr>
          <w:sz w:val="28"/>
          <w:szCs w:val="28"/>
        </w:rPr>
        <w:t>та на 2014 год и на плановый период 2015 и 2016 годов.</w:t>
      </w:r>
    </w:p>
    <w:p w:rsidR="008B27DA" w:rsidRPr="00877BAC" w:rsidRDefault="00877BAC" w:rsidP="00877BAC">
      <w:pPr>
        <w:spacing w:line="276" w:lineRule="auto"/>
        <w:rPr>
          <w:sz w:val="28"/>
          <w:szCs w:val="28"/>
        </w:rPr>
      </w:pPr>
      <w:r w:rsidRPr="00877BAC">
        <w:rPr>
          <w:sz w:val="28"/>
          <w:szCs w:val="28"/>
        </w:rPr>
        <w:t>3</w:t>
      </w:r>
      <w:r w:rsidR="008B27DA" w:rsidRPr="00877BAC">
        <w:rPr>
          <w:sz w:val="28"/>
          <w:szCs w:val="28"/>
        </w:rPr>
        <w:t xml:space="preserve">. </w:t>
      </w:r>
      <w:proofErr w:type="gramStart"/>
      <w:r w:rsidR="008B27DA" w:rsidRPr="00877BAC">
        <w:rPr>
          <w:sz w:val="28"/>
          <w:szCs w:val="28"/>
        </w:rPr>
        <w:t>Контроль за</w:t>
      </w:r>
      <w:proofErr w:type="gramEnd"/>
      <w:r w:rsidR="008B27DA" w:rsidRPr="00877BAC">
        <w:rPr>
          <w:sz w:val="28"/>
          <w:szCs w:val="28"/>
        </w:rPr>
        <w:t xml:space="preserve"> испол</w:t>
      </w:r>
      <w:r w:rsidR="004A6866" w:rsidRPr="00877BAC">
        <w:rPr>
          <w:sz w:val="28"/>
          <w:szCs w:val="28"/>
        </w:rPr>
        <w:t xml:space="preserve">нением </w:t>
      </w:r>
      <w:r w:rsidRPr="00877BAC">
        <w:rPr>
          <w:sz w:val="28"/>
          <w:szCs w:val="28"/>
        </w:rPr>
        <w:t>приказа</w:t>
      </w:r>
      <w:r w:rsidR="004A6866" w:rsidRPr="00877BAC">
        <w:rPr>
          <w:sz w:val="28"/>
          <w:szCs w:val="28"/>
        </w:rPr>
        <w:t xml:space="preserve"> оставляю за собой</w:t>
      </w:r>
      <w:r w:rsidR="008B27DA" w:rsidRPr="00877BAC">
        <w:rPr>
          <w:sz w:val="28"/>
          <w:szCs w:val="28"/>
        </w:rPr>
        <w:t>.</w:t>
      </w:r>
    </w:p>
    <w:p w:rsidR="00C762DF" w:rsidRPr="00877BAC" w:rsidRDefault="00C762DF" w:rsidP="00A66CDE">
      <w:pPr>
        <w:spacing w:line="276" w:lineRule="auto"/>
        <w:rPr>
          <w:sz w:val="28"/>
          <w:szCs w:val="28"/>
        </w:rPr>
      </w:pPr>
    </w:p>
    <w:p w:rsidR="00877BAC" w:rsidRPr="00877BAC" w:rsidRDefault="00877BAC" w:rsidP="00A66CDE">
      <w:pPr>
        <w:spacing w:line="276" w:lineRule="auto"/>
        <w:rPr>
          <w:sz w:val="28"/>
          <w:szCs w:val="28"/>
        </w:rPr>
      </w:pPr>
    </w:p>
    <w:p w:rsidR="00877BAC" w:rsidRPr="00877BAC" w:rsidRDefault="00877BAC" w:rsidP="00A66CDE">
      <w:pPr>
        <w:spacing w:line="276" w:lineRule="auto"/>
        <w:rPr>
          <w:sz w:val="28"/>
          <w:szCs w:val="28"/>
        </w:rPr>
      </w:pPr>
    </w:p>
    <w:p w:rsidR="00877BAC" w:rsidRPr="00877BAC" w:rsidRDefault="00877BAC" w:rsidP="00A66CDE">
      <w:pPr>
        <w:spacing w:line="276" w:lineRule="auto"/>
        <w:rPr>
          <w:sz w:val="28"/>
          <w:szCs w:val="28"/>
        </w:rPr>
      </w:pPr>
    </w:p>
    <w:p w:rsidR="000678BC" w:rsidRPr="00877BAC" w:rsidRDefault="000678BC" w:rsidP="00A66CDE">
      <w:pPr>
        <w:spacing w:line="276" w:lineRule="auto"/>
        <w:rPr>
          <w:sz w:val="28"/>
          <w:szCs w:val="28"/>
        </w:rPr>
      </w:pPr>
    </w:p>
    <w:p w:rsidR="00C762DF" w:rsidRPr="00877BAC" w:rsidRDefault="00C762DF" w:rsidP="000678BC">
      <w:pPr>
        <w:spacing w:line="240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>Заместитель главы администрации,</w:t>
      </w:r>
    </w:p>
    <w:p w:rsidR="00C762DF" w:rsidRPr="00877BAC" w:rsidRDefault="00C762DF" w:rsidP="000678BC">
      <w:pPr>
        <w:spacing w:line="240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>начальник финансового управления</w:t>
      </w:r>
    </w:p>
    <w:p w:rsidR="00C762DF" w:rsidRPr="00877BAC" w:rsidRDefault="00C762DF" w:rsidP="000678BC">
      <w:pPr>
        <w:spacing w:line="240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 xml:space="preserve">администрации </w:t>
      </w:r>
      <w:proofErr w:type="spellStart"/>
      <w:r w:rsidRPr="00877BAC">
        <w:rPr>
          <w:sz w:val="28"/>
          <w:szCs w:val="28"/>
        </w:rPr>
        <w:t>Котельничского</w:t>
      </w:r>
      <w:proofErr w:type="spellEnd"/>
      <w:r w:rsidRPr="00877BAC">
        <w:rPr>
          <w:sz w:val="28"/>
          <w:szCs w:val="28"/>
        </w:rPr>
        <w:t xml:space="preserve"> района</w:t>
      </w:r>
    </w:p>
    <w:p w:rsidR="00C762DF" w:rsidRDefault="00C762DF" w:rsidP="000678BC">
      <w:pPr>
        <w:spacing w:line="240" w:lineRule="auto"/>
        <w:ind w:firstLine="0"/>
        <w:rPr>
          <w:sz w:val="28"/>
          <w:szCs w:val="28"/>
        </w:rPr>
      </w:pPr>
      <w:r w:rsidRPr="00877BAC">
        <w:rPr>
          <w:sz w:val="28"/>
          <w:szCs w:val="28"/>
        </w:rPr>
        <w:t>Кировской области</w:t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r w:rsidRPr="00877BAC">
        <w:rPr>
          <w:sz w:val="28"/>
          <w:szCs w:val="28"/>
        </w:rPr>
        <w:tab/>
      </w:r>
      <w:proofErr w:type="spellStart"/>
      <w:r w:rsidRPr="00877BAC">
        <w:rPr>
          <w:sz w:val="28"/>
          <w:szCs w:val="28"/>
        </w:rPr>
        <w:t>Т.М.Олиференко</w:t>
      </w:r>
      <w:proofErr w:type="spellEnd"/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45AD" w:rsidRPr="003E2E9F" w:rsidRDefault="000E45AD" w:rsidP="000E45AD">
      <w:pPr>
        <w:shd w:val="clear" w:color="auto" w:fill="FFFFFF"/>
        <w:spacing w:line="240" w:lineRule="auto"/>
        <w:ind w:left="5670" w:firstLine="0"/>
        <w:jc w:val="right"/>
      </w:pPr>
      <w:r w:rsidRPr="003E2E9F">
        <w:lastRenderedPageBreak/>
        <w:t>Приложение</w:t>
      </w:r>
    </w:p>
    <w:p w:rsidR="000E45AD" w:rsidRDefault="000E45AD" w:rsidP="000E45AD">
      <w:pPr>
        <w:shd w:val="clear" w:color="auto" w:fill="FFFFFF"/>
        <w:spacing w:line="240" w:lineRule="auto"/>
        <w:ind w:left="5670" w:firstLine="0"/>
      </w:pPr>
    </w:p>
    <w:p w:rsidR="000E45AD" w:rsidRPr="003E2E9F" w:rsidRDefault="000E45AD" w:rsidP="000E45AD">
      <w:pPr>
        <w:shd w:val="clear" w:color="auto" w:fill="FFFFFF"/>
        <w:spacing w:line="240" w:lineRule="auto"/>
        <w:ind w:left="5670" w:firstLine="0"/>
      </w:pPr>
      <w:r w:rsidRPr="003E2E9F">
        <w:t>УТВЕРЖДЕН</w:t>
      </w:r>
    </w:p>
    <w:p w:rsidR="000E45AD" w:rsidRDefault="000E45AD" w:rsidP="000E45AD">
      <w:pPr>
        <w:shd w:val="clear" w:color="auto" w:fill="FFFFFF"/>
        <w:spacing w:line="240" w:lineRule="auto"/>
        <w:ind w:left="5670" w:firstLine="0"/>
      </w:pPr>
      <w:r w:rsidRPr="003E2E9F">
        <w:t>Приказом финансового управл</w:t>
      </w:r>
      <w:r w:rsidRPr="003E2E9F">
        <w:t>е</w:t>
      </w:r>
      <w:r w:rsidRPr="003E2E9F">
        <w:t>ния</w:t>
      </w:r>
      <w:r>
        <w:t xml:space="preserve"> а</w:t>
      </w:r>
      <w:r w:rsidRPr="003E2E9F">
        <w:t xml:space="preserve">дминистрации </w:t>
      </w:r>
      <w:proofErr w:type="spellStart"/>
      <w:r w:rsidRPr="003E2E9F">
        <w:t>Котельни</w:t>
      </w:r>
      <w:r w:rsidRPr="003E2E9F">
        <w:t>ч</w:t>
      </w:r>
      <w:r w:rsidRPr="003E2E9F">
        <w:t>ского</w:t>
      </w:r>
      <w:proofErr w:type="spellEnd"/>
      <w:r w:rsidRPr="003E2E9F">
        <w:t xml:space="preserve"> ра</w:t>
      </w:r>
      <w:r w:rsidRPr="003E2E9F">
        <w:t>й</w:t>
      </w:r>
      <w:r w:rsidRPr="003E2E9F">
        <w:t>она Кировской области</w:t>
      </w:r>
    </w:p>
    <w:p w:rsidR="000E45AD" w:rsidRDefault="000E45AD" w:rsidP="000E45AD">
      <w:pPr>
        <w:shd w:val="clear" w:color="auto" w:fill="FFFFFF"/>
        <w:jc w:val="right"/>
      </w:pPr>
    </w:p>
    <w:p w:rsidR="000E45AD" w:rsidRPr="003E2E9F" w:rsidRDefault="000E45AD" w:rsidP="000E45AD">
      <w:pPr>
        <w:shd w:val="clear" w:color="auto" w:fill="FFFFFF"/>
        <w:jc w:val="right"/>
      </w:pPr>
    </w:p>
    <w:p w:rsidR="000E45AD" w:rsidRPr="000E45AD" w:rsidRDefault="000E45AD" w:rsidP="000E45AD">
      <w:pPr>
        <w:shd w:val="clear" w:color="auto" w:fill="FFFFFF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0E45AD">
        <w:rPr>
          <w:b/>
          <w:bCs/>
          <w:sz w:val="24"/>
          <w:szCs w:val="24"/>
        </w:rPr>
        <w:t>ДЕТАЛИЗАЦИЯ</w:t>
      </w:r>
    </w:p>
    <w:p w:rsidR="000E45AD" w:rsidRPr="000E45AD" w:rsidRDefault="000E45AD" w:rsidP="000E45AD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E45AD">
        <w:rPr>
          <w:b/>
          <w:sz w:val="28"/>
          <w:szCs w:val="28"/>
        </w:rPr>
        <w:t>кодов классификации операций сектора государственного управления</w:t>
      </w:r>
    </w:p>
    <w:p w:rsidR="000E45AD" w:rsidRDefault="000E45AD" w:rsidP="000E45AD">
      <w:pPr>
        <w:spacing w:line="276" w:lineRule="auto"/>
        <w:rPr>
          <w:sz w:val="28"/>
          <w:szCs w:val="28"/>
        </w:rPr>
      </w:pPr>
    </w:p>
    <w:p w:rsidR="000E45AD" w:rsidRPr="000E45AD" w:rsidRDefault="000E45AD" w:rsidP="000E45AD">
      <w:pPr>
        <w:spacing w:line="276" w:lineRule="auto"/>
        <w:rPr>
          <w:sz w:val="28"/>
          <w:szCs w:val="28"/>
        </w:rPr>
      </w:pPr>
    </w:p>
    <w:p w:rsidR="000E45AD" w:rsidRPr="000E45AD" w:rsidRDefault="000E45AD" w:rsidP="000E45AD">
      <w:pPr>
        <w:spacing w:line="276" w:lineRule="auto"/>
        <w:rPr>
          <w:sz w:val="28"/>
          <w:szCs w:val="28"/>
        </w:rPr>
      </w:pPr>
      <w:r w:rsidRPr="000E45AD">
        <w:rPr>
          <w:sz w:val="28"/>
          <w:szCs w:val="28"/>
        </w:rPr>
        <w:t>1. По подстатье 223 «Коммунальные услуги»:</w:t>
      </w:r>
    </w:p>
    <w:p w:rsidR="000E45AD" w:rsidRPr="000E45AD" w:rsidRDefault="000E45AD" w:rsidP="000E45AD">
      <w:pPr>
        <w:spacing w:line="276" w:lineRule="auto"/>
        <w:rPr>
          <w:sz w:val="28"/>
          <w:szCs w:val="28"/>
        </w:rPr>
      </w:pPr>
      <w:r w:rsidRPr="000E45AD">
        <w:rPr>
          <w:sz w:val="28"/>
          <w:szCs w:val="28"/>
        </w:rPr>
        <w:t>1001 «Оплата отопления и технологических нужд»;</w:t>
      </w:r>
    </w:p>
    <w:p w:rsidR="000E45AD" w:rsidRPr="000E45AD" w:rsidRDefault="000E45AD" w:rsidP="000E45AD">
      <w:pPr>
        <w:spacing w:line="276" w:lineRule="auto"/>
        <w:rPr>
          <w:sz w:val="28"/>
          <w:szCs w:val="28"/>
        </w:rPr>
      </w:pPr>
      <w:r w:rsidRPr="000E45AD">
        <w:rPr>
          <w:sz w:val="28"/>
          <w:szCs w:val="28"/>
        </w:rPr>
        <w:t>1002 «Оплата потребления электроэнергии»;</w:t>
      </w:r>
    </w:p>
    <w:p w:rsidR="000E45AD" w:rsidRPr="000E45AD" w:rsidRDefault="000E45AD" w:rsidP="000E45AD">
      <w:pPr>
        <w:spacing w:line="276" w:lineRule="auto"/>
        <w:rPr>
          <w:sz w:val="28"/>
          <w:szCs w:val="28"/>
        </w:rPr>
      </w:pPr>
      <w:r w:rsidRPr="000E45AD">
        <w:rPr>
          <w:sz w:val="28"/>
          <w:szCs w:val="28"/>
        </w:rPr>
        <w:t>1003 «Оплата водоснабжения и водоотведения».</w:t>
      </w:r>
    </w:p>
    <w:p w:rsidR="000E45AD" w:rsidRPr="000E45AD" w:rsidRDefault="000E45AD" w:rsidP="000E45AD">
      <w:pPr>
        <w:spacing w:line="276" w:lineRule="auto"/>
        <w:rPr>
          <w:sz w:val="28"/>
          <w:szCs w:val="28"/>
        </w:rPr>
      </w:pPr>
    </w:p>
    <w:p w:rsidR="000E45AD" w:rsidRPr="000E45AD" w:rsidRDefault="000E45AD" w:rsidP="000E45AD">
      <w:pPr>
        <w:spacing w:line="276" w:lineRule="auto"/>
        <w:rPr>
          <w:sz w:val="28"/>
          <w:szCs w:val="28"/>
        </w:rPr>
      </w:pPr>
      <w:r w:rsidRPr="000E45AD">
        <w:rPr>
          <w:sz w:val="28"/>
          <w:szCs w:val="28"/>
        </w:rPr>
        <w:t xml:space="preserve">2. Детализация соответствующих </w:t>
      </w:r>
      <w:proofErr w:type="gramStart"/>
      <w:r w:rsidRPr="000E45AD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0E45AD">
        <w:rPr>
          <w:sz w:val="28"/>
          <w:szCs w:val="28"/>
        </w:rPr>
        <w:t xml:space="preserve"> по расходам, осуществляемыми районными у</w:t>
      </w:r>
      <w:r w:rsidRPr="000E45AD">
        <w:rPr>
          <w:sz w:val="28"/>
          <w:szCs w:val="28"/>
        </w:rPr>
        <w:t>ч</w:t>
      </w:r>
      <w:r w:rsidRPr="000E45AD">
        <w:rPr>
          <w:sz w:val="28"/>
          <w:szCs w:val="28"/>
        </w:rPr>
        <w:t>реждениями на выполнение нижеперечисленных мероприятий:</w:t>
      </w:r>
    </w:p>
    <w:p w:rsidR="000E45AD" w:rsidRPr="000E45AD" w:rsidRDefault="000E45AD" w:rsidP="000E45AD">
      <w:pPr>
        <w:spacing w:line="276" w:lineRule="auto"/>
        <w:rPr>
          <w:sz w:val="28"/>
          <w:szCs w:val="28"/>
        </w:rPr>
      </w:pPr>
      <w:r w:rsidRPr="000E45AD">
        <w:rPr>
          <w:sz w:val="28"/>
          <w:szCs w:val="28"/>
        </w:rPr>
        <w:t>1004 «Выполнение мероприятий, направленных на обеспечение</w:t>
      </w:r>
      <w:r>
        <w:rPr>
          <w:sz w:val="28"/>
          <w:szCs w:val="28"/>
        </w:rPr>
        <w:t xml:space="preserve"> </w:t>
      </w:r>
      <w:r w:rsidRPr="000E45AD">
        <w:rPr>
          <w:sz w:val="28"/>
          <w:szCs w:val="28"/>
        </w:rPr>
        <w:t>пожа</w:t>
      </w:r>
      <w:r w:rsidRPr="000E45AD">
        <w:rPr>
          <w:sz w:val="28"/>
          <w:szCs w:val="28"/>
        </w:rPr>
        <w:t>р</w:t>
      </w:r>
      <w:r w:rsidRPr="000E45AD">
        <w:rPr>
          <w:sz w:val="28"/>
          <w:szCs w:val="28"/>
        </w:rPr>
        <w:t>ной безопасности зданий и объектов районных учреждений»;</w:t>
      </w:r>
    </w:p>
    <w:p w:rsidR="000E45AD" w:rsidRPr="00F33327" w:rsidRDefault="000E45AD" w:rsidP="000E45AD">
      <w:pPr>
        <w:shd w:val="clear" w:color="auto" w:fill="FFFFFF"/>
        <w:tabs>
          <w:tab w:val="left" w:pos="3110"/>
        </w:tabs>
        <w:spacing w:line="276" w:lineRule="auto"/>
        <w:rPr>
          <w:color w:val="000000"/>
          <w:spacing w:val="-6"/>
          <w:sz w:val="28"/>
          <w:szCs w:val="28"/>
        </w:rPr>
      </w:pPr>
      <w:r w:rsidRPr="00F33327">
        <w:rPr>
          <w:sz w:val="28"/>
          <w:szCs w:val="28"/>
        </w:rPr>
        <w:t>1005</w:t>
      </w:r>
      <w:r w:rsidRPr="00F33327">
        <w:t xml:space="preserve"> </w:t>
      </w:r>
      <w:r w:rsidRPr="00F33327">
        <w:rPr>
          <w:color w:val="000000"/>
          <w:spacing w:val="-5"/>
          <w:sz w:val="28"/>
          <w:szCs w:val="28"/>
        </w:rPr>
        <w:t>«Нормативное содержание автомобильных</w:t>
      </w:r>
      <w:r>
        <w:rPr>
          <w:color w:val="000000"/>
          <w:spacing w:val="-5"/>
          <w:sz w:val="28"/>
          <w:szCs w:val="28"/>
        </w:rPr>
        <w:t xml:space="preserve"> </w:t>
      </w:r>
      <w:r w:rsidRPr="00F33327">
        <w:rPr>
          <w:color w:val="000000"/>
          <w:spacing w:val="-5"/>
          <w:sz w:val="28"/>
          <w:szCs w:val="28"/>
        </w:rPr>
        <w:t xml:space="preserve">дорог общего </w:t>
      </w:r>
      <w:r w:rsidRPr="00F33327">
        <w:rPr>
          <w:color w:val="000000"/>
          <w:spacing w:val="-6"/>
          <w:sz w:val="28"/>
          <w:szCs w:val="28"/>
        </w:rPr>
        <w:t xml:space="preserve">пользования </w:t>
      </w:r>
      <w:r>
        <w:rPr>
          <w:color w:val="000000"/>
          <w:spacing w:val="-6"/>
          <w:sz w:val="28"/>
          <w:szCs w:val="28"/>
        </w:rPr>
        <w:t xml:space="preserve">местного </w:t>
      </w:r>
      <w:r w:rsidRPr="00F33327">
        <w:rPr>
          <w:color w:val="000000"/>
          <w:spacing w:val="-6"/>
          <w:sz w:val="28"/>
          <w:szCs w:val="28"/>
        </w:rPr>
        <w:t>значения»;</w:t>
      </w:r>
    </w:p>
    <w:p w:rsidR="000E45AD" w:rsidRPr="00F33327" w:rsidRDefault="000E45AD" w:rsidP="000E45AD">
      <w:pPr>
        <w:shd w:val="clear" w:color="auto" w:fill="FFFFFF"/>
        <w:tabs>
          <w:tab w:val="left" w:pos="734"/>
        </w:tabs>
        <w:spacing w:line="276" w:lineRule="auto"/>
        <w:rPr>
          <w:sz w:val="2"/>
          <w:szCs w:val="2"/>
        </w:rPr>
      </w:pPr>
      <w:r w:rsidRPr="00F33327">
        <w:rPr>
          <w:color w:val="000000"/>
          <w:spacing w:val="-6"/>
          <w:sz w:val="28"/>
          <w:szCs w:val="28"/>
        </w:rPr>
        <w:t xml:space="preserve">1006 </w:t>
      </w:r>
      <w:r w:rsidRPr="00F33327">
        <w:rPr>
          <w:color w:val="000000"/>
          <w:spacing w:val="2"/>
          <w:sz w:val="28"/>
          <w:szCs w:val="28"/>
        </w:rPr>
        <w:t>«Ремонт и капитальный ремонт автомобильных дорог общего</w:t>
      </w:r>
      <w:r>
        <w:rPr>
          <w:color w:val="000000"/>
          <w:spacing w:val="2"/>
          <w:sz w:val="28"/>
          <w:szCs w:val="28"/>
        </w:rPr>
        <w:t xml:space="preserve"> </w:t>
      </w:r>
      <w:r w:rsidRPr="00F33327">
        <w:rPr>
          <w:color w:val="000000"/>
          <w:spacing w:val="-5"/>
          <w:sz w:val="28"/>
          <w:szCs w:val="28"/>
        </w:rPr>
        <w:t>пол</w:t>
      </w:r>
      <w:r w:rsidRPr="00F33327">
        <w:rPr>
          <w:color w:val="000000"/>
          <w:spacing w:val="-5"/>
          <w:sz w:val="28"/>
          <w:szCs w:val="28"/>
        </w:rPr>
        <w:t>ь</w:t>
      </w:r>
      <w:r w:rsidRPr="00F33327">
        <w:rPr>
          <w:color w:val="000000"/>
          <w:spacing w:val="-5"/>
          <w:sz w:val="28"/>
          <w:szCs w:val="28"/>
        </w:rPr>
        <w:t xml:space="preserve">зования </w:t>
      </w:r>
      <w:r>
        <w:rPr>
          <w:color w:val="000000"/>
          <w:spacing w:val="-5"/>
          <w:sz w:val="28"/>
          <w:szCs w:val="28"/>
        </w:rPr>
        <w:t>местного</w:t>
      </w:r>
      <w:r w:rsidRPr="00F33327">
        <w:rPr>
          <w:color w:val="000000"/>
          <w:spacing w:val="-5"/>
          <w:sz w:val="28"/>
          <w:szCs w:val="28"/>
        </w:rPr>
        <w:t xml:space="preserve"> значения</w:t>
      </w:r>
      <w:r w:rsidRPr="00F33327">
        <w:rPr>
          <w:color w:val="000000"/>
          <w:spacing w:val="-6"/>
          <w:sz w:val="28"/>
          <w:szCs w:val="28"/>
        </w:rPr>
        <w:t>»;</w:t>
      </w:r>
    </w:p>
    <w:p w:rsidR="000E45AD" w:rsidRPr="00F33327" w:rsidRDefault="000E45AD" w:rsidP="000E45AD">
      <w:pPr>
        <w:shd w:val="clear" w:color="auto" w:fill="FFFFFF"/>
        <w:tabs>
          <w:tab w:val="left" w:pos="638"/>
        </w:tabs>
        <w:spacing w:line="276" w:lineRule="auto"/>
      </w:pPr>
      <w:r w:rsidRPr="00F33327">
        <w:rPr>
          <w:color w:val="000000"/>
          <w:spacing w:val="-17"/>
          <w:sz w:val="28"/>
          <w:szCs w:val="28"/>
        </w:rPr>
        <w:t>1007</w:t>
      </w:r>
      <w:r>
        <w:rPr>
          <w:color w:val="000000"/>
          <w:spacing w:val="-17"/>
          <w:sz w:val="28"/>
          <w:szCs w:val="28"/>
        </w:rPr>
        <w:t xml:space="preserve"> </w:t>
      </w:r>
      <w:r w:rsidRPr="00F33327">
        <w:rPr>
          <w:color w:val="000000"/>
          <w:spacing w:val="-8"/>
          <w:sz w:val="28"/>
          <w:szCs w:val="28"/>
        </w:rPr>
        <w:t xml:space="preserve">«Оценка уязвимости, разработка </w:t>
      </w:r>
      <w:proofErr w:type="gramStart"/>
      <w:r w:rsidRPr="00F33327">
        <w:rPr>
          <w:color w:val="000000"/>
          <w:spacing w:val="-8"/>
          <w:sz w:val="28"/>
          <w:szCs w:val="28"/>
        </w:rPr>
        <w:t>планов обеспечения транспортной</w:t>
      </w:r>
      <w:r>
        <w:rPr>
          <w:color w:val="000000"/>
          <w:spacing w:val="-8"/>
          <w:sz w:val="28"/>
          <w:szCs w:val="28"/>
        </w:rPr>
        <w:t xml:space="preserve"> </w:t>
      </w:r>
      <w:r w:rsidRPr="00F33327">
        <w:rPr>
          <w:color w:val="000000"/>
          <w:spacing w:val="-5"/>
          <w:sz w:val="28"/>
          <w:szCs w:val="28"/>
        </w:rPr>
        <w:t>без</w:t>
      </w:r>
      <w:r w:rsidRPr="00F33327">
        <w:rPr>
          <w:color w:val="000000"/>
          <w:spacing w:val="-5"/>
          <w:sz w:val="28"/>
          <w:szCs w:val="28"/>
        </w:rPr>
        <w:t>о</w:t>
      </w:r>
      <w:r w:rsidRPr="00F33327">
        <w:rPr>
          <w:color w:val="000000"/>
          <w:spacing w:val="-5"/>
          <w:sz w:val="28"/>
          <w:szCs w:val="28"/>
        </w:rPr>
        <w:t>пасности объектов транспортной инфраструктуры</w:t>
      </w:r>
      <w:proofErr w:type="gramEnd"/>
      <w:r w:rsidRPr="00F33327">
        <w:rPr>
          <w:color w:val="000000"/>
          <w:spacing w:val="-5"/>
          <w:sz w:val="28"/>
          <w:szCs w:val="28"/>
        </w:rPr>
        <w:t xml:space="preserve"> в части </w:t>
      </w:r>
      <w:r w:rsidRPr="00F33327">
        <w:rPr>
          <w:color w:val="000000"/>
          <w:spacing w:val="-4"/>
          <w:sz w:val="28"/>
          <w:szCs w:val="28"/>
        </w:rPr>
        <w:t>автомобил</w:t>
      </w:r>
      <w:r w:rsidRPr="00F33327">
        <w:rPr>
          <w:color w:val="000000"/>
          <w:spacing w:val="-4"/>
          <w:sz w:val="28"/>
          <w:szCs w:val="28"/>
        </w:rPr>
        <w:t>ь</w:t>
      </w:r>
      <w:r w:rsidRPr="00F33327">
        <w:rPr>
          <w:color w:val="000000"/>
          <w:spacing w:val="-4"/>
          <w:sz w:val="28"/>
          <w:szCs w:val="28"/>
        </w:rPr>
        <w:t xml:space="preserve">ных дорог общего пользования </w:t>
      </w:r>
      <w:r>
        <w:rPr>
          <w:color w:val="000000"/>
          <w:spacing w:val="-4"/>
          <w:sz w:val="28"/>
          <w:szCs w:val="28"/>
        </w:rPr>
        <w:t>местного</w:t>
      </w:r>
      <w:r w:rsidRPr="00F33327">
        <w:rPr>
          <w:color w:val="000000"/>
          <w:spacing w:val="-6"/>
          <w:sz w:val="28"/>
          <w:szCs w:val="28"/>
        </w:rPr>
        <w:t xml:space="preserve"> значения»;</w:t>
      </w:r>
    </w:p>
    <w:p w:rsidR="000E45AD" w:rsidRPr="00F33327" w:rsidRDefault="000E45AD" w:rsidP="000E45AD">
      <w:pPr>
        <w:shd w:val="clear" w:color="auto" w:fill="FFFFFF"/>
        <w:tabs>
          <w:tab w:val="left" w:pos="811"/>
        </w:tabs>
        <w:spacing w:line="276" w:lineRule="auto"/>
      </w:pPr>
      <w:r w:rsidRPr="00F33327">
        <w:rPr>
          <w:color w:val="000000"/>
          <w:spacing w:val="-21"/>
          <w:sz w:val="28"/>
          <w:szCs w:val="28"/>
        </w:rPr>
        <w:t>1008</w:t>
      </w:r>
      <w:r>
        <w:rPr>
          <w:color w:val="000000"/>
          <w:sz w:val="28"/>
          <w:szCs w:val="28"/>
        </w:rPr>
        <w:t xml:space="preserve"> </w:t>
      </w:r>
      <w:r w:rsidRPr="00F33327">
        <w:rPr>
          <w:color w:val="000000"/>
          <w:spacing w:val="-2"/>
          <w:sz w:val="28"/>
          <w:szCs w:val="28"/>
        </w:rPr>
        <w:t>«Расходы на реализацию прав на получение общедоступного и</w:t>
      </w:r>
      <w:r>
        <w:rPr>
          <w:color w:val="000000"/>
          <w:spacing w:val="-2"/>
          <w:sz w:val="28"/>
          <w:szCs w:val="28"/>
        </w:rPr>
        <w:t xml:space="preserve"> </w:t>
      </w:r>
      <w:r w:rsidRPr="00F33327">
        <w:rPr>
          <w:color w:val="000000"/>
          <w:spacing w:val="-4"/>
          <w:sz w:val="28"/>
          <w:szCs w:val="28"/>
        </w:rPr>
        <w:t>бе</w:t>
      </w:r>
      <w:r w:rsidRPr="00F33327">
        <w:rPr>
          <w:color w:val="000000"/>
          <w:spacing w:val="-4"/>
          <w:sz w:val="28"/>
          <w:szCs w:val="28"/>
        </w:rPr>
        <w:t>с</w:t>
      </w:r>
      <w:r w:rsidRPr="00F33327">
        <w:rPr>
          <w:color w:val="000000"/>
          <w:spacing w:val="-4"/>
          <w:sz w:val="28"/>
          <w:szCs w:val="28"/>
        </w:rPr>
        <w:t>платного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F33327">
        <w:rPr>
          <w:color w:val="000000"/>
          <w:spacing w:val="-4"/>
          <w:sz w:val="28"/>
          <w:szCs w:val="28"/>
        </w:rPr>
        <w:t>дошкольного, начального общего, основного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F33327">
        <w:rPr>
          <w:color w:val="000000"/>
          <w:spacing w:val="-7"/>
          <w:sz w:val="28"/>
          <w:szCs w:val="28"/>
        </w:rPr>
        <w:t>общего, среднего общего и дополнительного образования детей в</w:t>
      </w:r>
      <w:r>
        <w:rPr>
          <w:color w:val="000000"/>
          <w:spacing w:val="-7"/>
          <w:sz w:val="28"/>
          <w:szCs w:val="28"/>
        </w:rPr>
        <w:t xml:space="preserve"> </w:t>
      </w:r>
      <w:r w:rsidRPr="00F33327">
        <w:rPr>
          <w:color w:val="000000"/>
          <w:spacing w:val="-6"/>
          <w:sz w:val="28"/>
          <w:szCs w:val="28"/>
        </w:rPr>
        <w:t xml:space="preserve"> общеобразовательных </w:t>
      </w:r>
      <w:r>
        <w:rPr>
          <w:color w:val="000000"/>
          <w:spacing w:val="-6"/>
          <w:sz w:val="28"/>
          <w:szCs w:val="28"/>
        </w:rPr>
        <w:t>учреждениях</w:t>
      </w:r>
      <w:r w:rsidRPr="00F33327">
        <w:rPr>
          <w:color w:val="000000"/>
          <w:spacing w:val="-6"/>
          <w:sz w:val="28"/>
          <w:szCs w:val="28"/>
        </w:rPr>
        <w:t xml:space="preserve"> в части расходов</w:t>
      </w:r>
      <w:r>
        <w:rPr>
          <w:color w:val="000000"/>
          <w:spacing w:val="-6"/>
          <w:sz w:val="28"/>
          <w:szCs w:val="28"/>
        </w:rPr>
        <w:t xml:space="preserve"> </w:t>
      </w:r>
      <w:r w:rsidRPr="00F33327">
        <w:rPr>
          <w:color w:val="000000"/>
          <w:spacing w:val="-1"/>
          <w:sz w:val="28"/>
          <w:szCs w:val="28"/>
        </w:rPr>
        <w:t>на оплату труда в рамках обеспечения урочной деятельности и</w:t>
      </w:r>
      <w:r>
        <w:rPr>
          <w:color w:val="000000"/>
          <w:spacing w:val="-1"/>
          <w:sz w:val="28"/>
          <w:szCs w:val="28"/>
        </w:rPr>
        <w:t xml:space="preserve"> </w:t>
      </w:r>
      <w:r w:rsidRPr="00F33327">
        <w:rPr>
          <w:color w:val="000000"/>
          <w:spacing w:val="-5"/>
          <w:sz w:val="28"/>
          <w:szCs w:val="28"/>
        </w:rPr>
        <w:t>уче</w:t>
      </w:r>
      <w:r w:rsidRPr="00F33327">
        <w:rPr>
          <w:color w:val="000000"/>
          <w:spacing w:val="-5"/>
          <w:sz w:val="28"/>
          <w:szCs w:val="28"/>
        </w:rPr>
        <w:t>б</w:t>
      </w:r>
      <w:r w:rsidRPr="00F33327">
        <w:rPr>
          <w:color w:val="000000"/>
          <w:spacing w:val="-5"/>
          <w:sz w:val="28"/>
          <w:szCs w:val="28"/>
        </w:rPr>
        <w:t>ных расходов»;</w:t>
      </w:r>
    </w:p>
    <w:p w:rsidR="000E45AD" w:rsidRPr="00F33327" w:rsidRDefault="000E45AD" w:rsidP="000E45AD">
      <w:pPr>
        <w:shd w:val="clear" w:color="auto" w:fill="FFFFFF"/>
        <w:tabs>
          <w:tab w:val="left" w:pos="662"/>
        </w:tabs>
        <w:spacing w:line="276" w:lineRule="auto"/>
      </w:pPr>
      <w:r w:rsidRPr="00F33327">
        <w:rPr>
          <w:color w:val="000000"/>
          <w:spacing w:val="-13"/>
          <w:sz w:val="28"/>
          <w:szCs w:val="28"/>
        </w:rPr>
        <w:t>1009</w:t>
      </w:r>
      <w:r>
        <w:rPr>
          <w:color w:val="000000"/>
          <w:spacing w:val="-13"/>
          <w:sz w:val="28"/>
          <w:szCs w:val="28"/>
        </w:rPr>
        <w:t xml:space="preserve"> </w:t>
      </w:r>
      <w:r w:rsidRPr="00F33327">
        <w:rPr>
          <w:color w:val="000000"/>
          <w:spacing w:val="1"/>
          <w:sz w:val="28"/>
          <w:szCs w:val="28"/>
        </w:rPr>
        <w:t>«Расходы на реализацию прав на получение общедоступного и</w:t>
      </w:r>
      <w:r>
        <w:rPr>
          <w:color w:val="000000"/>
          <w:spacing w:val="1"/>
          <w:sz w:val="28"/>
          <w:szCs w:val="28"/>
        </w:rPr>
        <w:t xml:space="preserve"> </w:t>
      </w:r>
      <w:r w:rsidRPr="00F33327">
        <w:rPr>
          <w:color w:val="000000"/>
          <w:spacing w:val="3"/>
          <w:sz w:val="28"/>
          <w:szCs w:val="28"/>
        </w:rPr>
        <w:t>бе</w:t>
      </w:r>
      <w:r w:rsidRPr="00F33327">
        <w:rPr>
          <w:color w:val="000000"/>
          <w:spacing w:val="3"/>
          <w:sz w:val="28"/>
          <w:szCs w:val="28"/>
        </w:rPr>
        <w:t>с</w:t>
      </w:r>
      <w:r w:rsidRPr="00F33327">
        <w:rPr>
          <w:color w:val="000000"/>
          <w:spacing w:val="3"/>
          <w:sz w:val="28"/>
          <w:szCs w:val="28"/>
        </w:rPr>
        <w:t xml:space="preserve">платного дошкольного, начального общего, основного </w:t>
      </w:r>
      <w:r w:rsidRPr="00F33327">
        <w:rPr>
          <w:color w:val="000000"/>
          <w:spacing w:val="-7"/>
          <w:sz w:val="28"/>
          <w:szCs w:val="28"/>
        </w:rPr>
        <w:t>общего, средн</w:t>
      </w:r>
      <w:r w:rsidRPr="00F33327">
        <w:rPr>
          <w:color w:val="000000"/>
          <w:spacing w:val="-7"/>
          <w:sz w:val="28"/>
          <w:szCs w:val="28"/>
        </w:rPr>
        <w:t>е</w:t>
      </w:r>
      <w:r w:rsidRPr="00F33327">
        <w:rPr>
          <w:color w:val="000000"/>
          <w:spacing w:val="-7"/>
          <w:sz w:val="28"/>
          <w:szCs w:val="28"/>
        </w:rPr>
        <w:t xml:space="preserve">го общего и дополнительного образования детей в </w:t>
      </w:r>
      <w:r w:rsidRPr="00F33327">
        <w:rPr>
          <w:color w:val="000000"/>
          <w:spacing w:val="-6"/>
          <w:sz w:val="28"/>
          <w:szCs w:val="28"/>
        </w:rPr>
        <w:t xml:space="preserve">общеобразовательных </w:t>
      </w:r>
      <w:r>
        <w:rPr>
          <w:color w:val="000000"/>
          <w:spacing w:val="-6"/>
          <w:sz w:val="28"/>
          <w:szCs w:val="28"/>
        </w:rPr>
        <w:t>учреждениях</w:t>
      </w:r>
      <w:r w:rsidRPr="00F33327">
        <w:rPr>
          <w:color w:val="000000"/>
          <w:spacing w:val="-6"/>
          <w:sz w:val="28"/>
          <w:szCs w:val="28"/>
        </w:rPr>
        <w:t xml:space="preserve"> в ча</w:t>
      </w:r>
      <w:r w:rsidRPr="00F33327">
        <w:rPr>
          <w:color w:val="000000"/>
          <w:spacing w:val="-6"/>
          <w:sz w:val="28"/>
          <w:szCs w:val="28"/>
        </w:rPr>
        <w:t>с</w:t>
      </w:r>
      <w:r w:rsidRPr="00F33327">
        <w:rPr>
          <w:color w:val="000000"/>
          <w:spacing w:val="-6"/>
          <w:sz w:val="28"/>
          <w:szCs w:val="28"/>
        </w:rPr>
        <w:t xml:space="preserve">ти расходов </w:t>
      </w:r>
      <w:r w:rsidRPr="00F33327">
        <w:rPr>
          <w:color w:val="000000"/>
          <w:spacing w:val="13"/>
          <w:sz w:val="28"/>
          <w:szCs w:val="28"/>
        </w:rPr>
        <w:t xml:space="preserve">на оплату труда в рамках обеспечения внеурочной </w:t>
      </w:r>
      <w:r w:rsidRPr="00F33327">
        <w:rPr>
          <w:color w:val="000000"/>
          <w:spacing w:val="-5"/>
          <w:sz w:val="28"/>
          <w:szCs w:val="28"/>
        </w:rPr>
        <w:t>деятельн</w:t>
      </w:r>
      <w:r w:rsidRPr="00F33327">
        <w:rPr>
          <w:color w:val="000000"/>
          <w:spacing w:val="-5"/>
          <w:sz w:val="28"/>
          <w:szCs w:val="28"/>
        </w:rPr>
        <w:t>о</w:t>
      </w:r>
      <w:r w:rsidRPr="00F33327">
        <w:rPr>
          <w:color w:val="000000"/>
          <w:spacing w:val="-5"/>
          <w:sz w:val="28"/>
          <w:szCs w:val="28"/>
        </w:rPr>
        <w:t>сти»;</w:t>
      </w:r>
    </w:p>
    <w:p w:rsidR="000E45AD" w:rsidRPr="00F33327" w:rsidRDefault="000E45AD" w:rsidP="000E45AD">
      <w:pPr>
        <w:shd w:val="clear" w:color="auto" w:fill="FFFFFF"/>
        <w:tabs>
          <w:tab w:val="left" w:pos="662"/>
        </w:tabs>
        <w:spacing w:line="276" w:lineRule="auto"/>
      </w:pPr>
      <w:r w:rsidRPr="00F33327">
        <w:rPr>
          <w:color w:val="000000"/>
          <w:spacing w:val="-15"/>
          <w:sz w:val="28"/>
          <w:szCs w:val="28"/>
        </w:rPr>
        <w:t>1010</w:t>
      </w:r>
      <w:r>
        <w:rPr>
          <w:color w:val="000000"/>
          <w:sz w:val="28"/>
          <w:szCs w:val="28"/>
        </w:rPr>
        <w:t xml:space="preserve"> </w:t>
      </w:r>
      <w:r w:rsidRPr="00F33327">
        <w:rPr>
          <w:color w:val="000000"/>
          <w:spacing w:val="1"/>
          <w:sz w:val="28"/>
          <w:szCs w:val="28"/>
        </w:rPr>
        <w:t>«Расходы на реализацию прав на получение общедоступного и</w:t>
      </w:r>
      <w:r>
        <w:rPr>
          <w:color w:val="000000"/>
          <w:spacing w:val="1"/>
          <w:sz w:val="28"/>
          <w:szCs w:val="28"/>
        </w:rPr>
        <w:t xml:space="preserve"> </w:t>
      </w:r>
      <w:r w:rsidRPr="00F33327">
        <w:rPr>
          <w:color w:val="000000"/>
          <w:spacing w:val="3"/>
          <w:sz w:val="28"/>
          <w:szCs w:val="28"/>
        </w:rPr>
        <w:t>бе</w:t>
      </w:r>
      <w:r w:rsidRPr="00F33327">
        <w:rPr>
          <w:color w:val="000000"/>
          <w:spacing w:val="3"/>
          <w:sz w:val="28"/>
          <w:szCs w:val="28"/>
        </w:rPr>
        <w:t>с</w:t>
      </w:r>
      <w:r w:rsidRPr="00F33327">
        <w:rPr>
          <w:color w:val="000000"/>
          <w:spacing w:val="3"/>
          <w:sz w:val="28"/>
          <w:szCs w:val="28"/>
        </w:rPr>
        <w:t xml:space="preserve">платного дошкольного, начального общего, основного </w:t>
      </w:r>
      <w:r w:rsidRPr="00F33327">
        <w:rPr>
          <w:color w:val="000000"/>
          <w:spacing w:val="-7"/>
          <w:sz w:val="28"/>
          <w:szCs w:val="28"/>
        </w:rPr>
        <w:t>общего, средн</w:t>
      </w:r>
      <w:r w:rsidRPr="00F33327">
        <w:rPr>
          <w:color w:val="000000"/>
          <w:spacing w:val="-7"/>
          <w:sz w:val="28"/>
          <w:szCs w:val="28"/>
        </w:rPr>
        <w:t>е</w:t>
      </w:r>
      <w:r w:rsidRPr="00F33327">
        <w:rPr>
          <w:color w:val="000000"/>
          <w:spacing w:val="-7"/>
          <w:sz w:val="28"/>
          <w:szCs w:val="28"/>
        </w:rPr>
        <w:t xml:space="preserve">го общего и дополнительного образования детей в </w:t>
      </w:r>
      <w:r>
        <w:rPr>
          <w:color w:val="000000"/>
          <w:spacing w:val="-6"/>
          <w:sz w:val="28"/>
          <w:szCs w:val="28"/>
        </w:rPr>
        <w:t>общеобразовательных учрежд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</w:t>
      </w:r>
      <w:r w:rsidRPr="00F33327">
        <w:rPr>
          <w:color w:val="000000"/>
          <w:spacing w:val="-6"/>
          <w:sz w:val="28"/>
          <w:szCs w:val="28"/>
        </w:rPr>
        <w:t xml:space="preserve">ях в части </w:t>
      </w:r>
      <w:r w:rsidRPr="00F33327">
        <w:rPr>
          <w:color w:val="000000"/>
          <w:spacing w:val="-6"/>
          <w:sz w:val="28"/>
          <w:szCs w:val="28"/>
        </w:rPr>
        <w:lastRenderedPageBreak/>
        <w:t xml:space="preserve">расходов </w:t>
      </w:r>
      <w:r w:rsidRPr="00F33327">
        <w:rPr>
          <w:color w:val="000000"/>
          <w:spacing w:val="-5"/>
          <w:sz w:val="28"/>
          <w:szCs w:val="28"/>
        </w:rPr>
        <w:t xml:space="preserve">на выплату вознаграждения за выполнение функций классного </w:t>
      </w:r>
      <w:r w:rsidRPr="00F33327">
        <w:rPr>
          <w:color w:val="000000"/>
          <w:spacing w:val="-3"/>
          <w:sz w:val="28"/>
          <w:szCs w:val="28"/>
        </w:rPr>
        <w:t>руков</w:t>
      </w:r>
      <w:r w:rsidRPr="00F33327">
        <w:rPr>
          <w:color w:val="000000"/>
          <w:spacing w:val="-3"/>
          <w:sz w:val="28"/>
          <w:szCs w:val="28"/>
        </w:rPr>
        <w:t>о</w:t>
      </w:r>
      <w:r w:rsidRPr="00F33327">
        <w:rPr>
          <w:color w:val="000000"/>
          <w:spacing w:val="-3"/>
          <w:sz w:val="28"/>
          <w:szCs w:val="28"/>
        </w:rPr>
        <w:t xml:space="preserve">дителя педагогическим работникам </w:t>
      </w:r>
      <w:r w:rsidRPr="00F33327">
        <w:rPr>
          <w:color w:val="000000"/>
          <w:spacing w:val="-6"/>
          <w:sz w:val="28"/>
          <w:szCs w:val="28"/>
        </w:rPr>
        <w:t xml:space="preserve">общеобразовательных </w:t>
      </w:r>
      <w:r>
        <w:rPr>
          <w:color w:val="000000"/>
          <w:spacing w:val="-6"/>
          <w:sz w:val="28"/>
          <w:szCs w:val="28"/>
        </w:rPr>
        <w:t>учрежд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ний</w:t>
      </w:r>
      <w:r w:rsidRPr="00F33327">
        <w:rPr>
          <w:color w:val="000000"/>
          <w:spacing w:val="-6"/>
          <w:sz w:val="28"/>
          <w:szCs w:val="28"/>
        </w:rPr>
        <w:t>»;</w:t>
      </w:r>
    </w:p>
    <w:p w:rsidR="000E45AD" w:rsidRPr="00F33327" w:rsidRDefault="000E45AD" w:rsidP="000E45AD">
      <w:pPr>
        <w:shd w:val="clear" w:color="auto" w:fill="FFFFFF"/>
        <w:tabs>
          <w:tab w:val="left" w:pos="662"/>
        </w:tabs>
        <w:spacing w:line="276" w:lineRule="auto"/>
        <w:rPr>
          <w:color w:val="000000"/>
          <w:spacing w:val="-6"/>
          <w:sz w:val="28"/>
          <w:szCs w:val="28"/>
        </w:rPr>
      </w:pPr>
      <w:proofErr w:type="gramStart"/>
      <w:r w:rsidRPr="00F33327">
        <w:rPr>
          <w:color w:val="000000"/>
          <w:spacing w:val="-11"/>
          <w:sz w:val="28"/>
          <w:szCs w:val="28"/>
        </w:rPr>
        <w:t>1011</w:t>
      </w:r>
      <w:r>
        <w:rPr>
          <w:color w:val="000000"/>
          <w:sz w:val="28"/>
          <w:szCs w:val="28"/>
        </w:rPr>
        <w:t xml:space="preserve"> </w:t>
      </w:r>
      <w:r w:rsidRPr="00F33327">
        <w:rPr>
          <w:color w:val="000000"/>
          <w:spacing w:val="1"/>
          <w:sz w:val="28"/>
          <w:szCs w:val="28"/>
        </w:rPr>
        <w:t>«Расходы на реализацию прав на получение общедоступного и</w:t>
      </w:r>
      <w:r>
        <w:rPr>
          <w:color w:val="000000"/>
          <w:spacing w:val="1"/>
          <w:sz w:val="28"/>
          <w:szCs w:val="28"/>
        </w:rPr>
        <w:t xml:space="preserve"> </w:t>
      </w:r>
      <w:r w:rsidRPr="00F33327">
        <w:rPr>
          <w:color w:val="000000"/>
          <w:spacing w:val="3"/>
          <w:sz w:val="28"/>
          <w:szCs w:val="28"/>
        </w:rPr>
        <w:t>бе</w:t>
      </w:r>
      <w:r w:rsidRPr="00F33327">
        <w:rPr>
          <w:color w:val="000000"/>
          <w:spacing w:val="3"/>
          <w:sz w:val="28"/>
          <w:szCs w:val="28"/>
        </w:rPr>
        <w:t>с</w:t>
      </w:r>
      <w:r w:rsidRPr="00F33327">
        <w:rPr>
          <w:color w:val="000000"/>
          <w:spacing w:val="3"/>
          <w:sz w:val="28"/>
          <w:szCs w:val="28"/>
        </w:rPr>
        <w:t xml:space="preserve">платного дошкольного, начального общего, основного </w:t>
      </w:r>
      <w:r w:rsidRPr="00F33327">
        <w:rPr>
          <w:color w:val="000000"/>
          <w:spacing w:val="-7"/>
          <w:sz w:val="28"/>
          <w:szCs w:val="28"/>
        </w:rPr>
        <w:t>общего, средн</w:t>
      </w:r>
      <w:r w:rsidRPr="00F33327">
        <w:rPr>
          <w:color w:val="000000"/>
          <w:spacing w:val="-7"/>
          <w:sz w:val="28"/>
          <w:szCs w:val="28"/>
        </w:rPr>
        <w:t>е</w:t>
      </w:r>
      <w:r w:rsidRPr="00F33327">
        <w:rPr>
          <w:color w:val="000000"/>
          <w:spacing w:val="-7"/>
          <w:sz w:val="28"/>
          <w:szCs w:val="28"/>
        </w:rPr>
        <w:t xml:space="preserve">го общего и дополнительного образования детей в </w:t>
      </w:r>
      <w:r w:rsidRPr="00F33327">
        <w:rPr>
          <w:color w:val="000000"/>
          <w:spacing w:val="-6"/>
          <w:sz w:val="28"/>
          <w:szCs w:val="28"/>
        </w:rPr>
        <w:t xml:space="preserve">общеобразовательных </w:t>
      </w:r>
      <w:r>
        <w:rPr>
          <w:color w:val="000000"/>
          <w:spacing w:val="-6"/>
          <w:sz w:val="28"/>
          <w:szCs w:val="28"/>
        </w:rPr>
        <w:t>учрежд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ний </w:t>
      </w:r>
      <w:r w:rsidRPr="00F33327">
        <w:rPr>
          <w:color w:val="000000"/>
          <w:spacing w:val="-6"/>
          <w:sz w:val="28"/>
          <w:szCs w:val="28"/>
        </w:rPr>
        <w:t xml:space="preserve">в части расходов </w:t>
      </w:r>
      <w:r w:rsidRPr="00F33327">
        <w:rPr>
          <w:color w:val="000000"/>
          <w:spacing w:val="3"/>
          <w:sz w:val="28"/>
          <w:szCs w:val="28"/>
        </w:rPr>
        <w:t>на осуществление ежемесячных в</w:t>
      </w:r>
      <w:r w:rsidRPr="00F33327">
        <w:rPr>
          <w:color w:val="000000"/>
          <w:spacing w:val="3"/>
          <w:sz w:val="28"/>
          <w:szCs w:val="28"/>
        </w:rPr>
        <w:t>ы</w:t>
      </w:r>
      <w:r w:rsidRPr="00F33327">
        <w:rPr>
          <w:color w:val="000000"/>
          <w:spacing w:val="3"/>
          <w:sz w:val="28"/>
          <w:szCs w:val="28"/>
        </w:rPr>
        <w:t xml:space="preserve">плат педагогическим </w:t>
      </w:r>
      <w:r>
        <w:rPr>
          <w:color w:val="000000"/>
          <w:spacing w:val="-2"/>
          <w:sz w:val="28"/>
          <w:szCs w:val="28"/>
        </w:rPr>
        <w:t xml:space="preserve">работникам </w:t>
      </w:r>
      <w:r w:rsidRPr="00F33327">
        <w:rPr>
          <w:color w:val="000000"/>
          <w:spacing w:val="-2"/>
          <w:sz w:val="28"/>
          <w:szCs w:val="28"/>
        </w:rPr>
        <w:t xml:space="preserve">общеобразовательных </w:t>
      </w:r>
      <w:r>
        <w:rPr>
          <w:color w:val="000000"/>
          <w:spacing w:val="-2"/>
          <w:sz w:val="28"/>
          <w:szCs w:val="28"/>
        </w:rPr>
        <w:t>учреждений</w:t>
      </w:r>
      <w:r w:rsidRPr="00F33327">
        <w:rPr>
          <w:color w:val="000000"/>
          <w:spacing w:val="-2"/>
          <w:sz w:val="28"/>
          <w:szCs w:val="28"/>
        </w:rPr>
        <w:t xml:space="preserve">, </w:t>
      </w:r>
      <w:r w:rsidRPr="00F33327">
        <w:rPr>
          <w:color w:val="000000"/>
          <w:spacing w:val="-6"/>
          <w:sz w:val="28"/>
          <w:szCs w:val="28"/>
        </w:rPr>
        <w:t>имеющим высшую квалификационную кат</w:t>
      </w:r>
      <w:r w:rsidRPr="00F33327"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горию»;</w:t>
      </w:r>
      <w:proofErr w:type="gramEnd"/>
    </w:p>
    <w:p w:rsidR="000E45AD" w:rsidRPr="00F33327" w:rsidRDefault="000E45AD" w:rsidP="000E45AD">
      <w:pPr>
        <w:shd w:val="clear" w:color="auto" w:fill="FFFFFF"/>
        <w:spacing w:line="276" w:lineRule="auto"/>
        <w:rPr>
          <w:color w:val="000000"/>
          <w:spacing w:val="-6"/>
          <w:sz w:val="28"/>
          <w:szCs w:val="28"/>
        </w:rPr>
      </w:pPr>
      <w:r w:rsidRPr="00F33327">
        <w:rPr>
          <w:color w:val="000000"/>
          <w:spacing w:val="-6"/>
          <w:sz w:val="28"/>
          <w:szCs w:val="28"/>
        </w:rPr>
        <w:t>1012 «Субсидия на выравнивание бюджетной обеспеченности районных у</w:t>
      </w:r>
      <w:r w:rsidRPr="00F33327">
        <w:rPr>
          <w:color w:val="000000"/>
          <w:spacing w:val="-6"/>
          <w:sz w:val="28"/>
          <w:szCs w:val="28"/>
        </w:rPr>
        <w:t>ч</w:t>
      </w:r>
      <w:r w:rsidRPr="00F33327">
        <w:rPr>
          <w:color w:val="000000"/>
          <w:spacing w:val="-6"/>
          <w:sz w:val="28"/>
          <w:szCs w:val="28"/>
        </w:rPr>
        <w:t>реждений на реализацию муниципальным образованием отдельных расходных об</w:t>
      </w:r>
      <w:r w:rsidRPr="00F33327">
        <w:rPr>
          <w:color w:val="000000"/>
          <w:spacing w:val="-6"/>
          <w:sz w:val="28"/>
          <w:szCs w:val="28"/>
        </w:rPr>
        <w:t>я</w:t>
      </w:r>
      <w:r w:rsidRPr="00F33327">
        <w:rPr>
          <w:color w:val="000000"/>
          <w:spacing w:val="-6"/>
          <w:sz w:val="28"/>
          <w:szCs w:val="28"/>
        </w:rPr>
        <w:t>зательств по обеспечению питанием учащихся первых, вторых, третьих и четве</w:t>
      </w:r>
      <w:r w:rsidRPr="00F33327">
        <w:rPr>
          <w:color w:val="000000"/>
          <w:spacing w:val="-6"/>
          <w:sz w:val="28"/>
          <w:szCs w:val="28"/>
        </w:rPr>
        <w:t>р</w:t>
      </w:r>
      <w:r w:rsidRPr="00F33327">
        <w:rPr>
          <w:color w:val="000000"/>
          <w:spacing w:val="-6"/>
          <w:sz w:val="28"/>
          <w:szCs w:val="28"/>
        </w:rPr>
        <w:t>тых классов общеобразовательных школ, расположенных на террит</w:t>
      </w:r>
      <w:r w:rsidRPr="00F33327">
        <w:rPr>
          <w:color w:val="000000"/>
          <w:spacing w:val="-6"/>
          <w:sz w:val="28"/>
          <w:szCs w:val="28"/>
        </w:rPr>
        <w:t>о</w:t>
      </w:r>
      <w:r w:rsidRPr="00F33327">
        <w:rPr>
          <w:color w:val="000000"/>
          <w:spacing w:val="-6"/>
          <w:sz w:val="28"/>
          <w:szCs w:val="28"/>
        </w:rPr>
        <w:t xml:space="preserve">рии </w:t>
      </w:r>
      <w:r>
        <w:rPr>
          <w:color w:val="000000"/>
          <w:spacing w:val="-6"/>
          <w:sz w:val="28"/>
          <w:szCs w:val="28"/>
        </w:rPr>
        <w:t>района»</w:t>
      </w:r>
      <w:r w:rsidRPr="00F33327">
        <w:rPr>
          <w:color w:val="000000"/>
          <w:spacing w:val="-6"/>
          <w:sz w:val="28"/>
          <w:szCs w:val="28"/>
        </w:rPr>
        <w:t>;</w:t>
      </w:r>
    </w:p>
    <w:p w:rsidR="000E45AD" w:rsidRPr="00F33327" w:rsidRDefault="000E45AD" w:rsidP="000E45AD">
      <w:pPr>
        <w:shd w:val="clear" w:color="auto" w:fill="FFFFFF"/>
        <w:spacing w:line="276" w:lineRule="auto"/>
        <w:rPr>
          <w:color w:val="000000"/>
          <w:spacing w:val="-6"/>
          <w:sz w:val="28"/>
          <w:szCs w:val="28"/>
        </w:rPr>
      </w:pPr>
      <w:r w:rsidRPr="00F33327">
        <w:rPr>
          <w:color w:val="000000"/>
          <w:spacing w:val="-6"/>
          <w:sz w:val="28"/>
          <w:szCs w:val="28"/>
        </w:rPr>
        <w:t>1013 «Субсидия на выравнивание бюджетной обеспеченности районных у</w:t>
      </w:r>
      <w:r w:rsidRPr="00F33327">
        <w:rPr>
          <w:color w:val="000000"/>
          <w:spacing w:val="-6"/>
          <w:sz w:val="28"/>
          <w:szCs w:val="28"/>
        </w:rPr>
        <w:t>ч</w:t>
      </w:r>
      <w:r w:rsidRPr="00F33327">
        <w:rPr>
          <w:color w:val="000000"/>
          <w:spacing w:val="-6"/>
          <w:sz w:val="28"/>
          <w:szCs w:val="28"/>
        </w:rPr>
        <w:t>режд</w:t>
      </w:r>
      <w:r w:rsidRPr="00F33327">
        <w:rPr>
          <w:color w:val="000000"/>
          <w:spacing w:val="-6"/>
          <w:sz w:val="28"/>
          <w:szCs w:val="28"/>
        </w:rPr>
        <w:t>е</w:t>
      </w:r>
      <w:r w:rsidRPr="00F33327">
        <w:rPr>
          <w:color w:val="000000"/>
          <w:spacing w:val="-6"/>
          <w:sz w:val="28"/>
          <w:szCs w:val="28"/>
        </w:rPr>
        <w:t>ний на реализацию отдельных расходных обязательств по оплате органами местного самоуправления и муниципальными организациями налога  на имущество организаций;</w:t>
      </w:r>
    </w:p>
    <w:p w:rsidR="000E45AD" w:rsidRPr="00F33327" w:rsidRDefault="000E45AD" w:rsidP="000E45AD">
      <w:pPr>
        <w:shd w:val="clear" w:color="auto" w:fill="FFFFFF"/>
        <w:spacing w:line="276" w:lineRule="auto"/>
        <w:rPr>
          <w:sz w:val="28"/>
          <w:szCs w:val="28"/>
        </w:rPr>
      </w:pPr>
      <w:r w:rsidRPr="00F33327">
        <w:rPr>
          <w:color w:val="000000"/>
          <w:spacing w:val="-6"/>
          <w:sz w:val="28"/>
          <w:szCs w:val="28"/>
        </w:rPr>
        <w:t>1014 «Субсидия на выравнивание бюджетной обеспеченности районных у</w:t>
      </w:r>
      <w:r w:rsidRPr="00F33327">
        <w:rPr>
          <w:color w:val="000000"/>
          <w:spacing w:val="-6"/>
          <w:sz w:val="28"/>
          <w:szCs w:val="28"/>
        </w:rPr>
        <w:t>ч</w:t>
      </w:r>
      <w:r w:rsidRPr="00F33327">
        <w:rPr>
          <w:color w:val="000000"/>
          <w:spacing w:val="-6"/>
          <w:sz w:val="28"/>
          <w:szCs w:val="28"/>
        </w:rPr>
        <w:t>реждений на реализацию муниципальным образованием отдельных расходных об</w:t>
      </w:r>
      <w:r w:rsidRPr="00F33327">
        <w:rPr>
          <w:color w:val="000000"/>
          <w:spacing w:val="-6"/>
          <w:sz w:val="28"/>
          <w:szCs w:val="28"/>
        </w:rPr>
        <w:t>я</w:t>
      </w:r>
      <w:r w:rsidRPr="00F33327">
        <w:rPr>
          <w:color w:val="000000"/>
          <w:spacing w:val="-6"/>
          <w:sz w:val="28"/>
          <w:szCs w:val="28"/>
        </w:rPr>
        <w:t>зательств по повышению заработной платы педагогических работников муниц</w:t>
      </w:r>
      <w:r w:rsidRPr="00F33327">
        <w:rPr>
          <w:color w:val="000000"/>
          <w:spacing w:val="-6"/>
          <w:sz w:val="28"/>
          <w:szCs w:val="28"/>
        </w:rPr>
        <w:t>и</w:t>
      </w:r>
      <w:r w:rsidRPr="00F33327">
        <w:rPr>
          <w:color w:val="000000"/>
          <w:spacing w:val="-6"/>
          <w:sz w:val="28"/>
          <w:szCs w:val="28"/>
        </w:rPr>
        <w:t xml:space="preserve">пальных образовательных организаций дополнительного </w:t>
      </w:r>
      <w:r w:rsidRPr="00F33327">
        <w:rPr>
          <w:sz w:val="28"/>
          <w:szCs w:val="28"/>
        </w:rPr>
        <w:t>образования детей и р</w:t>
      </w:r>
      <w:r w:rsidRPr="00F33327">
        <w:rPr>
          <w:sz w:val="28"/>
          <w:szCs w:val="28"/>
        </w:rPr>
        <w:t>а</w:t>
      </w:r>
      <w:r w:rsidRPr="00F33327">
        <w:rPr>
          <w:sz w:val="28"/>
          <w:szCs w:val="28"/>
        </w:rPr>
        <w:t>ботников муниципальных учреждений культуры в соответствии с Указом Пр</w:t>
      </w:r>
      <w:r w:rsidRPr="00F33327">
        <w:rPr>
          <w:sz w:val="28"/>
          <w:szCs w:val="28"/>
        </w:rPr>
        <w:t>е</w:t>
      </w:r>
      <w:r w:rsidRPr="00F33327">
        <w:rPr>
          <w:sz w:val="28"/>
          <w:szCs w:val="28"/>
        </w:rPr>
        <w:t>зидента Российской Федерации от 07.05.2012 № 597</w:t>
      </w:r>
      <w:r>
        <w:rPr>
          <w:sz w:val="28"/>
          <w:szCs w:val="28"/>
        </w:rPr>
        <w:t>»</w:t>
      </w: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Default="000E45AD" w:rsidP="000678BC">
      <w:pPr>
        <w:spacing w:line="240" w:lineRule="auto"/>
        <w:ind w:firstLine="0"/>
        <w:rPr>
          <w:sz w:val="28"/>
          <w:szCs w:val="28"/>
        </w:rPr>
      </w:pPr>
    </w:p>
    <w:p w:rsidR="000E45AD" w:rsidRPr="00877BAC" w:rsidRDefault="000E45AD" w:rsidP="000678BC">
      <w:pPr>
        <w:spacing w:line="240" w:lineRule="auto"/>
        <w:ind w:firstLine="0"/>
        <w:rPr>
          <w:sz w:val="28"/>
          <w:szCs w:val="28"/>
        </w:rPr>
      </w:pPr>
    </w:p>
    <w:sectPr w:rsidR="000E45AD" w:rsidRPr="00877BAC" w:rsidSect="000678B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8F233B"/>
    <w:multiLevelType w:val="hybridMultilevel"/>
    <w:tmpl w:val="A7F4ED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593AB2"/>
    <w:multiLevelType w:val="hybridMultilevel"/>
    <w:tmpl w:val="367A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D0491"/>
    <w:multiLevelType w:val="hybridMultilevel"/>
    <w:tmpl w:val="213C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B6779"/>
    <w:multiLevelType w:val="multilevel"/>
    <w:tmpl w:val="7C7C14A4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5">
    <w:nsid w:val="62C90A2C"/>
    <w:multiLevelType w:val="multilevel"/>
    <w:tmpl w:val="5DAE48EA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18.1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6">
    <w:nsid w:val="70F35CE3"/>
    <w:multiLevelType w:val="multilevel"/>
    <w:tmpl w:val="29A883B8"/>
    <w:lvl w:ilvl="0">
      <w:start w:val="22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410"/>
        </w:tabs>
        <w:ind w:left="7410" w:hanging="7230"/>
      </w:pPr>
      <w:rPr>
        <w:rFonts w:hint="default"/>
      </w:rPr>
    </w:lvl>
    <w:lvl w:ilvl="2">
      <w:start w:val="2013"/>
      <w:numFmt w:val="decimal"/>
      <w:lvlText w:val="18.11.%3"/>
      <w:lvlJc w:val="left"/>
      <w:pPr>
        <w:tabs>
          <w:tab w:val="num" w:pos="7590"/>
        </w:tabs>
        <w:ind w:left="759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0"/>
        </w:tabs>
        <w:ind w:left="777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0"/>
        </w:tabs>
        <w:ind w:left="795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10"/>
        </w:tabs>
        <w:ind w:left="831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70"/>
        </w:tabs>
        <w:ind w:left="8670" w:hanging="7230"/>
      </w:pPr>
      <w:rPr>
        <w:rFonts w:hint="default"/>
      </w:rPr>
    </w:lvl>
  </w:abstractNum>
  <w:abstractNum w:abstractNumId="7">
    <w:nsid w:val="7DBF6827"/>
    <w:multiLevelType w:val="hybridMultilevel"/>
    <w:tmpl w:val="ECA28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B73851"/>
    <w:rsid w:val="00006CA3"/>
    <w:rsid w:val="0001109E"/>
    <w:rsid w:val="000346FA"/>
    <w:rsid w:val="000678BC"/>
    <w:rsid w:val="0008627D"/>
    <w:rsid w:val="000907A3"/>
    <w:rsid w:val="00094EB0"/>
    <w:rsid w:val="000957FD"/>
    <w:rsid w:val="000A21C0"/>
    <w:rsid w:val="000B4D5C"/>
    <w:rsid w:val="000B53F8"/>
    <w:rsid w:val="000B59B2"/>
    <w:rsid w:val="000C4881"/>
    <w:rsid w:val="000C608F"/>
    <w:rsid w:val="000D64BA"/>
    <w:rsid w:val="000E45AD"/>
    <w:rsid w:val="0010262D"/>
    <w:rsid w:val="00103A73"/>
    <w:rsid w:val="00111246"/>
    <w:rsid w:val="00111350"/>
    <w:rsid w:val="001152FC"/>
    <w:rsid w:val="0012017E"/>
    <w:rsid w:val="00126F42"/>
    <w:rsid w:val="001508B4"/>
    <w:rsid w:val="00154BF9"/>
    <w:rsid w:val="00160808"/>
    <w:rsid w:val="001719FE"/>
    <w:rsid w:val="00175A43"/>
    <w:rsid w:val="0017677F"/>
    <w:rsid w:val="00177F32"/>
    <w:rsid w:val="001842AF"/>
    <w:rsid w:val="00184A9D"/>
    <w:rsid w:val="00193512"/>
    <w:rsid w:val="00197874"/>
    <w:rsid w:val="001C0E1D"/>
    <w:rsid w:val="001C6199"/>
    <w:rsid w:val="001C6696"/>
    <w:rsid w:val="001E36D8"/>
    <w:rsid w:val="001E43E0"/>
    <w:rsid w:val="001E453D"/>
    <w:rsid w:val="001F4E7E"/>
    <w:rsid w:val="001F739F"/>
    <w:rsid w:val="00200FDC"/>
    <w:rsid w:val="00202869"/>
    <w:rsid w:val="002155B0"/>
    <w:rsid w:val="00217FDD"/>
    <w:rsid w:val="002216D8"/>
    <w:rsid w:val="00233BE9"/>
    <w:rsid w:val="0023539B"/>
    <w:rsid w:val="00235F03"/>
    <w:rsid w:val="00236382"/>
    <w:rsid w:val="00246D55"/>
    <w:rsid w:val="00271752"/>
    <w:rsid w:val="002930ED"/>
    <w:rsid w:val="00295FF4"/>
    <w:rsid w:val="002E5FFF"/>
    <w:rsid w:val="002F2FC2"/>
    <w:rsid w:val="00301684"/>
    <w:rsid w:val="00323218"/>
    <w:rsid w:val="00340F93"/>
    <w:rsid w:val="00343520"/>
    <w:rsid w:val="003478FF"/>
    <w:rsid w:val="00357854"/>
    <w:rsid w:val="003679B9"/>
    <w:rsid w:val="00376C37"/>
    <w:rsid w:val="00385FA7"/>
    <w:rsid w:val="00393384"/>
    <w:rsid w:val="003977CA"/>
    <w:rsid w:val="003A1838"/>
    <w:rsid w:val="003A6829"/>
    <w:rsid w:val="003B0F4B"/>
    <w:rsid w:val="003D7D08"/>
    <w:rsid w:val="003E62A4"/>
    <w:rsid w:val="003E784C"/>
    <w:rsid w:val="003E7C8C"/>
    <w:rsid w:val="003F54EE"/>
    <w:rsid w:val="00400105"/>
    <w:rsid w:val="004030C8"/>
    <w:rsid w:val="00434355"/>
    <w:rsid w:val="004407DE"/>
    <w:rsid w:val="004453A6"/>
    <w:rsid w:val="004477F0"/>
    <w:rsid w:val="00461CAD"/>
    <w:rsid w:val="004864D9"/>
    <w:rsid w:val="0049595D"/>
    <w:rsid w:val="004A3825"/>
    <w:rsid w:val="004A6866"/>
    <w:rsid w:val="004A74E7"/>
    <w:rsid w:val="004E2AC7"/>
    <w:rsid w:val="004F1CB9"/>
    <w:rsid w:val="0051626C"/>
    <w:rsid w:val="00522093"/>
    <w:rsid w:val="00526D2C"/>
    <w:rsid w:val="0053164F"/>
    <w:rsid w:val="00537275"/>
    <w:rsid w:val="00550BCF"/>
    <w:rsid w:val="00557A7F"/>
    <w:rsid w:val="005716AE"/>
    <w:rsid w:val="0058094A"/>
    <w:rsid w:val="00591813"/>
    <w:rsid w:val="00592206"/>
    <w:rsid w:val="005963A7"/>
    <w:rsid w:val="005A400F"/>
    <w:rsid w:val="005C0AAA"/>
    <w:rsid w:val="005C4C02"/>
    <w:rsid w:val="005D517F"/>
    <w:rsid w:val="005D61C7"/>
    <w:rsid w:val="005D61E6"/>
    <w:rsid w:val="005E5A3D"/>
    <w:rsid w:val="005F0C29"/>
    <w:rsid w:val="00603DB2"/>
    <w:rsid w:val="006100DF"/>
    <w:rsid w:val="00624FE4"/>
    <w:rsid w:val="00627950"/>
    <w:rsid w:val="00630159"/>
    <w:rsid w:val="0063449B"/>
    <w:rsid w:val="00650ED2"/>
    <w:rsid w:val="006612A3"/>
    <w:rsid w:val="0066340F"/>
    <w:rsid w:val="00664253"/>
    <w:rsid w:val="00670297"/>
    <w:rsid w:val="00670D06"/>
    <w:rsid w:val="006A243A"/>
    <w:rsid w:val="006C1DB9"/>
    <w:rsid w:val="006C490F"/>
    <w:rsid w:val="006E320D"/>
    <w:rsid w:val="006E6831"/>
    <w:rsid w:val="00702A6D"/>
    <w:rsid w:val="00704581"/>
    <w:rsid w:val="007078BE"/>
    <w:rsid w:val="0071545C"/>
    <w:rsid w:val="0072462B"/>
    <w:rsid w:val="0073086F"/>
    <w:rsid w:val="00732C55"/>
    <w:rsid w:val="00736567"/>
    <w:rsid w:val="00737C66"/>
    <w:rsid w:val="0074273F"/>
    <w:rsid w:val="007660F4"/>
    <w:rsid w:val="00766E0C"/>
    <w:rsid w:val="00784632"/>
    <w:rsid w:val="0078574D"/>
    <w:rsid w:val="00794625"/>
    <w:rsid w:val="00794BC4"/>
    <w:rsid w:val="007A70CB"/>
    <w:rsid w:val="007B11C5"/>
    <w:rsid w:val="007C0DD8"/>
    <w:rsid w:val="007F36D6"/>
    <w:rsid w:val="00804CFB"/>
    <w:rsid w:val="008051B8"/>
    <w:rsid w:val="00805F58"/>
    <w:rsid w:val="00815A43"/>
    <w:rsid w:val="00824E75"/>
    <w:rsid w:val="00841972"/>
    <w:rsid w:val="0084473A"/>
    <w:rsid w:val="00851852"/>
    <w:rsid w:val="0086133A"/>
    <w:rsid w:val="0086794C"/>
    <w:rsid w:val="00877BAC"/>
    <w:rsid w:val="00891F1A"/>
    <w:rsid w:val="008B27DA"/>
    <w:rsid w:val="008B5E31"/>
    <w:rsid w:val="008D785F"/>
    <w:rsid w:val="008D7E16"/>
    <w:rsid w:val="008E703A"/>
    <w:rsid w:val="008F40F6"/>
    <w:rsid w:val="009204F6"/>
    <w:rsid w:val="00950EB2"/>
    <w:rsid w:val="00966467"/>
    <w:rsid w:val="00966C23"/>
    <w:rsid w:val="00971B59"/>
    <w:rsid w:val="0097270C"/>
    <w:rsid w:val="009774EB"/>
    <w:rsid w:val="009935F4"/>
    <w:rsid w:val="009A7E75"/>
    <w:rsid w:val="009B0DA8"/>
    <w:rsid w:val="009E2F64"/>
    <w:rsid w:val="009F2D42"/>
    <w:rsid w:val="00A014A2"/>
    <w:rsid w:val="00A05D67"/>
    <w:rsid w:val="00A074CC"/>
    <w:rsid w:val="00A1217A"/>
    <w:rsid w:val="00A12EAD"/>
    <w:rsid w:val="00A156DE"/>
    <w:rsid w:val="00A24047"/>
    <w:rsid w:val="00A258A8"/>
    <w:rsid w:val="00A314C6"/>
    <w:rsid w:val="00A60919"/>
    <w:rsid w:val="00A60A56"/>
    <w:rsid w:val="00A666D9"/>
    <w:rsid w:val="00A66CDE"/>
    <w:rsid w:val="00A701B9"/>
    <w:rsid w:val="00A70AC9"/>
    <w:rsid w:val="00AB1366"/>
    <w:rsid w:val="00AB2296"/>
    <w:rsid w:val="00AC0C39"/>
    <w:rsid w:val="00AD1ECE"/>
    <w:rsid w:val="00AD447C"/>
    <w:rsid w:val="00AD60C3"/>
    <w:rsid w:val="00AD743D"/>
    <w:rsid w:val="00AD799B"/>
    <w:rsid w:val="00AE200A"/>
    <w:rsid w:val="00AE7731"/>
    <w:rsid w:val="00AF156D"/>
    <w:rsid w:val="00AF4662"/>
    <w:rsid w:val="00B01548"/>
    <w:rsid w:val="00B06EB5"/>
    <w:rsid w:val="00B07D7D"/>
    <w:rsid w:val="00B11A8C"/>
    <w:rsid w:val="00B16E8A"/>
    <w:rsid w:val="00B24AF7"/>
    <w:rsid w:val="00B2532C"/>
    <w:rsid w:val="00B25480"/>
    <w:rsid w:val="00B3556B"/>
    <w:rsid w:val="00B41F11"/>
    <w:rsid w:val="00B5746B"/>
    <w:rsid w:val="00B60803"/>
    <w:rsid w:val="00B648D7"/>
    <w:rsid w:val="00B6668C"/>
    <w:rsid w:val="00B73851"/>
    <w:rsid w:val="00B92C51"/>
    <w:rsid w:val="00BA0784"/>
    <w:rsid w:val="00BC4AE3"/>
    <w:rsid w:val="00BC568A"/>
    <w:rsid w:val="00BD17A3"/>
    <w:rsid w:val="00BD312B"/>
    <w:rsid w:val="00BE30BB"/>
    <w:rsid w:val="00BE3E51"/>
    <w:rsid w:val="00C1538E"/>
    <w:rsid w:val="00C16D03"/>
    <w:rsid w:val="00C56A3B"/>
    <w:rsid w:val="00C64BB8"/>
    <w:rsid w:val="00C65366"/>
    <w:rsid w:val="00C7284E"/>
    <w:rsid w:val="00C762DF"/>
    <w:rsid w:val="00C849B3"/>
    <w:rsid w:val="00C85BCA"/>
    <w:rsid w:val="00C949D6"/>
    <w:rsid w:val="00CA1725"/>
    <w:rsid w:val="00CB31C0"/>
    <w:rsid w:val="00CC2E32"/>
    <w:rsid w:val="00D25C17"/>
    <w:rsid w:val="00D3589D"/>
    <w:rsid w:val="00D463AD"/>
    <w:rsid w:val="00D67DA5"/>
    <w:rsid w:val="00D70F77"/>
    <w:rsid w:val="00D832A1"/>
    <w:rsid w:val="00D9163B"/>
    <w:rsid w:val="00DA4619"/>
    <w:rsid w:val="00DB1D18"/>
    <w:rsid w:val="00DC4930"/>
    <w:rsid w:val="00DD2892"/>
    <w:rsid w:val="00DD350E"/>
    <w:rsid w:val="00DE2099"/>
    <w:rsid w:val="00DE27D6"/>
    <w:rsid w:val="00DE6650"/>
    <w:rsid w:val="00DF2585"/>
    <w:rsid w:val="00E2771A"/>
    <w:rsid w:val="00E40A40"/>
    <w:rsid w:val="00E414C3"/>
    <w:rsid w:val="00E53B8A"/>
    <w:rsid w:val="00E57615"/>
    <w:rsid w:val="00E97D78"/>
    <w:rsid w:val="00EA4494"/>
    <w:rsid w:val="00EC12EE"/>
    <w:rsid w:val="00EE619B"/>
    <w:rsid w:val="00EF4686"/>
    <w:rsid w:val="00F00A44"/>
    <w:rsid w:val="00F02B1A"/>
    <w:rsid w:val="00F05E48"/>
    <w:rsid w:val="00F25F46"/>
    <w:rsid w:val="00F31DAB"/>
    <w:rsid w:val="00F41DE6"/>
    <w:rsid w:val="00F623DE"/>
    <w:rsid w:val="00F67F16"/>
    <w:rsid w:val="00F925A3"/>
    <w:rsid w:val="00FA1A01"/>
    <w:rsid w:val="00FA77AA"/>
    <w:rsid w:val="00FE035F"/>
    <w:rsid w:val="00FF1EAE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2"/>
    <w:pPr>
      <w:spacing w:line="360" w:lineRule="auto"/>
      <w:ind w:firstLine="567"/>
      <w:jc w:val="both"/>
    </w:pPr>
    <w:rPr>
      <w:sz w:val="27"/>
      <w:szCs w:val="27"/>
      <w:lang w:eastAsia="en-US"/>
    </w:rPr>
  </w:style>
  <w:style w:type="paragraph" w:styleId="1">
    <w:name w:val="heading 1"/>
    <w:basedOn w:val="a"/>
    <w:next w:val="a"/>
    <w:link w:val="10"/>
    <w:qFormat/>
    <w:locked/>
    <w:rsid w:val="00804CFB"/>
    <w:pPr>
      <w:keepNext/>
      <w:suppressAutoHyphens/>
      <w:overflowPunct w:val="0"/>
      <w:autoSpaceDE w:val="0"/>
      <w:spacing w:line="240" w:lineRule="auto"/>
      <w:ind w:left="1287" w:hanging="360"/>
      <w:jc w:val="center"/>
      <w:textAlignment w:val="baseline"/>
      <w:outlineLvl w:val="0"/>
    </w:pPr>
    <w:rPr>
      <w:rFonts w:eastAsia="Times New Roman" w:cs="Courier New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4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794C"/>
    <w:pPr>
      <w:ind w:left="720"/>
    </w:pPr>
  </w:style>
  <w:style w:type="paragraph" w:styleId="a4">
    <w:name w:val="Balloon Text"/>
    <w:basedOn w:val="a"/>
    <w:link w:val="a5"/>
    <w:uiPriority w:val="99"/>
    <w:semiHidden/>
    <w:rsid w:val="00D91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163B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uiPriority w:val="99"/>
    <w:rsid w:val="005963A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table" w:styleId="a7">
    <w:name w:val="Table Grid"/>
    <w:basedOn w:val="a1"/>
    <w:uiPriority w:val="99"/>
    <w:rsid w:val="00F25F4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B27DA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B27DA"/>
    <w:pPr>
      <w:suppressAutoHyphens/>
      <w:overflowPunct w:val="0"/>
      <w:autoSpaceDE w:val="0"/>
      <w:spacing w:line="240" w:lineRule="auto"/>
      <w:ind w:firstLine="851"/>
      <w:jc w:val="left"/>
      <w:textAlignment w:val="baseline"/>
    </w:pPr>
    <w:rPr>
      <w:rFonts w:eastAsia="Times New Roman" w:cs="Courier New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04CFB"/>
    <w:rPr>
      <w:rFonts w:eastAsia="Times New Roman" w:cs="Courier New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04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9">
    <w:name w:val="Знак Знак Знак Знак Знак Знак Знак"/>
    <w:basedOn w:val="a"/>
    <w:rsid w:val="000678BC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ConsNormal">
    <w:name w:val="ConsNormal"/>
    <w:rsid w:val="000678B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raifin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budget4</dc:creator>
  <cp:lastModifiedBy>ФУ АКР КО</cp:lastModifiedBy>
  <cp:revision>4</cp:revision>
  <cp:lastPrinted>2013-12-05T06:49:00Z</cp:lastPrinted>
  <dcterms:created xsi:type="dcterms:W3CDTF">2013-12-05T06:43:00Z</dcterms:created>
  <dcterms:modified xsi:type="dcterms:W3CDTF">2013-12-05T06:54:00Z</dcterms:modified>
</cp:coreProperties>
</file>